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666666"/>
          <w:sz w:val="18"/>
          <w:szCs w:val="18"/>
        </w:rPr>
        <w:t xml:space="preserve">ISFFEL  ·  Créer sa boutique PrestaShop (journée 1)  ·  mardi 20 octobre 2026</w:t>
      </w:r>
    </w:p>
    <w:p>
      <w:pPr>
        <w:pStyle w:val="Heading1"/>
      </w:pPr>
      <w:r>
        <w:t xml:space="preserve">Ma fiche projet de boutique</w:t>
      </w:r>
    </w:p>
    <w:p>
      <w:pPr>
        <w:spacing w:after="100"/>
      </w:pPr>
      <w:r>
        <w:t xml:space="preserve">Nom et prénom : ..................................................</w:t>
      </w:r>
    </w:p>
    <w:p>
      <w:pPr>
        <w:spacing w:after="100"/>
      </w:pPr>
      <w:r>
        <w:t xml:space="preserve">Cette fiche vous suit pendant les sept journées. Remplissez-la en 10 minutes : vous l'affinerez plus tard.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tblHeader/>
        </w:trPr>
        <w:tc>
          <w:tcPr>
            <w:tcW w:type="dxa" w:w="3600"/>
            <w:shd w:fill="223F5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Question</w:t>
            </w:r>
          </w:p>
        </w:tc>
        <w:tc>
          <w:tcPr>
            <w:tcW w:type="dxa" w:w="6038"/>
            <w:shd w:fill="223F5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Votre réponse</w:t>
            </w:r>
          </w:p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Nom de la boutique</w:t>
            </w:r>
          </w:p>
          <w:p>
            <w:r>
              <w:rPr>
                <w:sz w:val="19"/>
                <w:szCs w:val="19"/>
              </w:rPr>
              <w:t xml:space="preserve">Court, facile à retenir, disponible en nom de domaine</w:t>
            </w:r>
          </w:p>
        </w:tc>
        <w:tc>
          <w:tcPr>
            <w:tcW w:type="dxa" w:w="60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  <w:p/>
          <w:p/>
          <w:p/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Ce que je vends</w:t>
            </w:r>
          </w:p>
          <w:p>
            <w:r>
              <w:rPr>
                <w:sz w:val="19"/>
                <w:szCs w:val="19"/>
              </w:rPr>
              <w:t xml:space="preserve">Une famille de produits précise, pas « de tout »</w:t>
            </w:r>
          </w:p>
        </w:tc>
        <w:tc>
          <w:tcPr>
            <w:tcW w:type="dxa" w:w="60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  <w:p/>
          <w:p/>
          <w:p/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À qui je vends</w:t>
            </w:r>
          </w:p>
          <w:p>
            <w:r>
              <w:rPr>
                <w:sz w:val="19"/>
                <w:szCs w:val="19"/>
              </w:rPr>
              <w:t xml:space="preserve">Âge, situation, ce qu'ils cherchent</w:t>
            </w:r>
          </w:p>
        </w:tc>
        <w:tc>
          <w:tcPr>
            <w:tcW w:type="dxa" w:w="60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  <w:p/>
          <w:p/>
          <w:p/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Ma phrase de positionnement</w:t>
            </w:r>
          </w:p>
          <w:p>
            <w:r>
              <w:rPr>
                <w:sz w:val="19"/>
                <w:szCs w:val="19"/>
              </w:rPr>
              <w:t xml:space="preserve">Je vends [quoi] à [qui] pour [quel usage]</w:t>
            </w:r>
          </w:p>
        </w:tc>
        <w:tc>
          <w:tcPr>
            <w:tcW w:type="dxa" w:w="60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  <w:p/>
          <w:p/>
          <w:p/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Mes cinq catégories</w:t>
            </w:r>
          </w:p>
          <w:p>
            <w:r>
              <w:rPr>
                <w:sz w:val="19"/>
                <w:szCs w:val="19"/>
              </w:rPr>
              <w:t xml:space="preserve">Elles découpent l'offre sans se chevaucher</w:t>
            </w:r>
          </w:p>
        </w:tc>
        <w:tc>
          <w:tcPr>
            <w:tcW w:type="dxa" w:w="60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  <w:p/>
          <w:p/>
          <w:p/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Mes dix produits et leur prix TTC envisagé</w:t>
            </w:r>
          </w:p>
          <w:p>
            <w:r>
              <w:rPr>
                <w:sz w:val="19"/>
                <w:szCs w:val="19"/>
              </w:rPr>
              <w:t xml:space="preserve">L'un d'eux coûtera 25,00 € HT (30,00 € TTC) pour les tests</w:t>
            </w:r>
          </w:p>
        </w:tc>
        <w:tc>
          <w:tcPr>
            <w:tcW w:type="dxa" w:w="60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  <w:p/>
          <w:p/>
          <w:p/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Trois produits qui existent en plusieurs versions</w:t>
            </w:r>
          </w:p>
          <w:p>
            <w:r>
              <w:rPr>
                <w:sz w:val="19"/>
                <w:szCs w:val="19"/>
              </w:rPr>
              <w:t xml:space="preserve">Taille, couleur, poids, contenance… : ils deviendront vos produits avec déclinaisons</w:t>
            </w:r>
          </w:p>
        </w:tc>
        <w:tc>
          <w:tcPr>
            <w:tcW w:type="dxa" w:w="60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  <w:p/>
          <w:p/>
          <w:p/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Deux concurrents en ligne</w:t>
            </w:r>
          </w:p>
          <w:p>
            <w:r>
              <w:rPr>
                <w:sz w:val="19"/>
                <w:szCs w:val="19"/>
              </w:rPr>
              <w:t xml:space="preserve">Nom et adresse du site</w:t>
            </w:r>
          </w:p>
        </w:tc>
        <w:tc>
          <w:tcPr>
            <w:tcW w:type="dxa" w:w="60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  <w:p/>
          <w:p/>
          <w:p/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5CBED9" w:sz="6"/>
              <w:left w:val="single" w:color="5CBED9" w:sz="6"/>
              <w:bottom w:val="single" w:color="5CBED9" w:sz="6"/>
              <w:right w:val="single" w:color="5CBED9" w:sz="6"/>
            </w:tcBorders>
            <w:shd w:fill="E6F5FA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5CBED9"/>
              </w:rPr>
              <w:t xml:space="preserve">Rappel</w:t>
            </w:r>
          </w:p>
          <w:p>
            <w:pPr>
              <w:spacing w:after="60"/>
            </w:pPr>
            <w:r>
              <w:t xml:space="preserve">Boutique pédagogique : adresse, téléphone et identité de l'éditeur restent fictifs.</w:t>
            </w:r>
          </w:p>
        </w:tc>
      </w:tr>
    </w:tbl>
    <w:p>
      <w:pPr>
        <w:spacing w:after="60"/>
      </w:pP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6"/>
        <w:szCs w:val="16"/>
      </w:rPr>
      <w:t xml:space="preserve">ISFFEL / CARBONNIER Eric / Créer sa boutique PrestaShop (journée 1) / 20/10/2026   ·   page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b/>
      <w:bCs/>
      <w:color w:val="223F5D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b/>
      <w:bCs/>
      <w:color w:val="223F5D"/>
      <w:sz w:val="27"/>
      <w:szCs w:val="27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b/>
      <w:bCs/>
      <w:color w:val="DE337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projet</dc:title>
  <dc:creator>CARBONNIER Eric</dc:creator>
  <cp:lastModifiedBy>Un-named</cp:lastModifiedBy>
  <cp:revision>1</cp:revision>
  <dcterms:created xsi:type="dcterms:W3CDTF">2026-10-19T14:14:37.912Z</dcterms:created>
  <dcterms:modified xsi:type="dcterms:W3CDTF">2026-10-19T14:14:37.912Z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